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B8" w:rsidRDefault="00CA17B8" w:rsidP="00CA17B8">
      <w:pPr>
        <w:pStyle w:val="a3"/>
        <w:jc w:val="center"/>
      </w:pPr>
      <w:r>
        <w:rPr>
          <w:b/>
          <w:bCs/>
        </w:rPr>
        <w:t>РЕКОМЕНДАЦИИ ПСИХОЛОГОВ</w:t>
      </w:r>
    </w:p>
    <w:p w:rsidR="00CA17B8" w:rsidRDefault="00CA17B8" w:rsidP="00CA17B8">
      <w:pPr>
        <w:pStyle w:val="a3"/>
      </w:pPr>
      <w:r>
        <w:t xml:space="preserve">Статистика дорожно-транспортных происшествий свидетельствует, что дети нередко оказываются в аварийных ситуациях на улицах и дорогах. 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дорожно-транспортного травматизма в школьных учреждениях. </w:t>
      </w:r>
    </w:p>
    <w:p w:rsidR="00CA17B8" w:rsidRDefault="00CA17B8" w:rsidP="00CA17B8">
      <w:pPr>
        <w:pStyle w:val="a3"/>
      </w:pPr>
      <w:r>
        <w:t>Дорожно-транспортный травматизм напрямую связан с низкой дисциплиной водителей и пешеходов, пренебрежением Правилами дорожного движения, отсутствием навыка безопасного поведения на улице и в транспорте.</w:t>
      </w:r>
    </w:p>
    <w:p w:rsidR="00CA17B8" w:rsidRDefault="00CA17B8" w:rsidP="00CA17B8">
      <w:pPr>
        <w:pStyle w:val="a3"/>
      </w:pPr>
      <w:proofErr w:type="gramStart"/>
      <w:r>
        <w:t>Дети становятся пострадавшими и виновниками ДТП по следующим причинам: нарушение правил перехода проезжей части; неподчинение сигналам светофора; неожиданный выход из-за неподвижного объекта, что часто спровоцировано особенностями их психофизиологического развития (неустойчивость нервной системы, потребность в движении и т.д.) и поведенческими факторами (стремление подражать взрослым, переоценка своих возможностей в реальной ситуации, неадекватная реакция на сильные раздражители и др.).</w:t>
      </w:r>
      <w:proofErr w:type="gramEnd"/>
      <w:r>
        <w:t xml:space="preserve"> Поэтому направленность профилактических мероприятий должна быть связана с возрастными особенностями детей. </w:t>
      </w:r>
    </w:p>
    <w:p w:rsidR="00CA17B8" w:rsidRDefault="00CA17B8" w:rsidP="00CA17B8">
      <w:pPr>
        <w:pStyle w:val="a3"/>
      </w:pPr>
      <w:r>
        <w:t xml:space="preserve">Роль семьи: мамы, папы, бабушки, дедушки, старших братьев и сестёр, в воспитании ребёнка трудно переоценить. С точки зрения ребёнка всё, что делают старшие члены, особенно мама и папа, - правильно и лучше не бывает. Родители для ребёнка в возрасте до 7 лет являются образцом поведения и только более взрослые дети начинают критически оценивать поведение членов семьи. Именно в возрасте до 7 лет, когда родители ребёнка ещё водят его по улице за руку, систематическая, повседневная тренировка в движении, с постоянным личным примером всех членов семьи (об этом папа или мама обязаны напоминать другим членам семьи) могут создавать положительные или отрицательные привычки в правилах поведения на дороге. Об этом должны помнить все, когда они с ребёнком делают первые шаги на проезжую часть дороги. </w:t>
      </w:r>
    </w:p>
    <w:p w:rsidR="00CA17B8" w:rsidRDefault="00CA17B8" w:rsidP="00CA17B8">
      <w:pPr>
        <w:pStyle w:val="a3"/>
      </w:pPr>
      <w:r>
        <w:t xml:space="preserve">Любой член семьи с ребёнком, которого он держит за руку, или ребёнок держится за сумку, может перебегать проезжую часть в неположенном месте или на запрещающий сигнал светофора. О том, что произошло нарушение правил, взрослый знает, а ребёнок или не знает, или предупреждает взрослого: «А нам учительница говорила, что по красному сигналу светофора переходить проезжую часть нельзя». В любом случае он в своём сознании эту дорожную ситуацию зафиксирует. Если можно с папой – значит, так можно вообще; если ничего не случилось при этом переходе, значит, никогда не случится. </w:t>
      </w:r>
    </w:p>
    <w:p w:rsidR="00CA17B8" w:rsidRDefault="00CA17B8" w:rsidP="00CA17B8">
      <w:pPr>
        <w:pStyle w:val="a3"/>
      </w:pPr>
      <w:r>
        <w:rPr>
          <w:b/>
          <w:bCs/>
        </w:rPr>
        <w:t>Родители, помните!</w:t>
      </w:r>
      <w:r>
        <w:t xml:space="preserve"> Своими неправильными действиями вы закладываете в детях пренебрежительное отношение к своей безопасности и отрицательную привычку нарушать правила безопасного поведения на дороге. Никогда не нарушайте в присутствии детей Правила дорожного движения, иначе в ваше отсутствие они могут повторить ваши ошибки в подобной ситуации, цена которых иногда - жизнь и здоровье ваших детей.</w:t>
      </w:r>
    </w:p>
    <w:p w:rsidR="00CA17B8" w:rsidRDefault="00CA17B8" w:rsidP="00CA17B8">
      <w:pPr>
        <w:pStyle w:val="a3"/>
      </w:pPr>
      <w:r>
        <w:t>Уважаемые взрослые, регулярно напоминайте детям об опасности, подстерегающей их на дороге. Уделяйте больше внимания Правилам дорожного движения. Обращайте внимание детей на то, что их необходимо не только знать, но и соблюдать. Всегда помните, что от вас во многом зависит безопасность детей на дороге. Настойчиво разъясняйте детям Правила дорожного движения и безопасного поведения на дороге, ежедневно напоминайте о необходимости быть внимательными!</w:t>
      </w:r>
    </w:p>
    <w:p w:rsidR="00CA17B8" w:rsidRDefault="00CA17B8" w:rsidP="00CA17B8">
      <w:pPr>
        <w:pStyle w:val="a3"/>
      </w:pPr>
      <w:r>
        <w:lastRenderedPageBreak/>
        <w:t xml:space="preserve">Мы все - участники дорожного движения, в наших силах помочь детям выучить правила безопасного поведения на улице, своими действиями на дороге показывая пример детям. Провожая ребенка в школу, каждый раз необходимо использовать это время для того, чтобы объяснять детям правила дорожной безопасности, и, конечно же, самим никогда не подавать пример безрассудного поведения на дороге, как бы ни спешили </w:t>
      </w:r>
      <w:proofErr w:type="gramStart"/>
      <w:r>
        <w:t>и ни</w:t>
      </w:r>
      <w:proofErr w:type="gramEnd"/>
      <w:r>
        <w:t xml:space="preserve"> опаздывали. Только совместными усилиями мы сможем оградить наших детей от беды! </w:t>
      </w:r>
    </w:p>
    <w:p w:rsidR="00CA17B8" w:rsidRDefault="00CA17B8" w:rsidP="00CA17B8">
      <w:pPr>
        <w:pStyle w:val="a3"/>
      </w:pPr>
      <w:r>
        <w:t>Как научить ребенка безопасному поведению на дороге?</w:t>
      </w:r>
    </w:p>
    <w:p w:rsidR="00CA17B8" w:rsidRDefault="00CA17B8" w:rsidP="00CA17B8">
      <w:pPr>
        <w:pStyle w:val="a3"/>
      </w:pPr>
      <w:r>
        <w:t>Надежное поведение обеспечивают только привычки, а их нельзя создать словами предостережения типа «будь осторожен» или «не перебегай проезжую часть». Только систематические, повседневные тренировки с постоянным личным примером родителей, начиная с дошкольного возраста, могут создать у него привычки.</w:t>
      </w:r>
    </w:p>
    <w:p w:rsidR="00CA17B8" w:rsidRDefault="00CA17B8" w:rsidP="00CA17B8">
      <w:pPr>
        <w:pStyle w:val="a3"/>
      </w:pPr>
      <w:r>
        <w:t xml:space="preserve">Специалисты отмечают, что целесообразно формировать у детей </w:t>
      </w:r>
      <w:r>
        <w:rPr>
          <w:b/>
          <w:bCs/>
          <w:u w:val="single"/>
        </w:rPr>
        <w:t>четыре вида навыков</w:t>
      </w:r>
      <w:r>
        <w:rPr>
          <w:u w:val="single"/>
        </w:rPr>
        <w:t>.</w:t>
      </w:r>
    </w:p>
    <w:p w:rsidR="00CA17B8" w:rsidRDefault="00CA17B8" w:rsidP="00CA17B8">
      <w:pPr>
        <w:pStyle w:val="a3"/>
      </w:pPr>
      <w:r>
        <w:rPr>
          <w:b/>
          <w:bCs/>
          <w:i/>
          <w:iCs/>
          <w:u w:val="single"/>
        </w:rPr>
        <w:t>1. Навык наблюдения.</w:t>
      </w:r>
      <w:r>
        <w:t xml:space="preserve"> Ребенок должен научиться видеть предметы, закрывающие обзор проезжей части, как «предметы опасные» или «предметы, скрывающие опасность». Для этого ему надо многократно показывать с тротуара эти предметы тогда, когда они скрывают или только что скрывали движущийся автомобиль. Чтобы ребенок сам видел их в роли скрывающих: стоящий автобус, грузовик, забор. У ребенка, собирающегося переходить проезжую часть, при виде этих предметов должен возникать вопрос: «Что отвлекает мое внимание при переходе проезжей части?! Осторожно - могу не заметить опасность!»</w:t>
      </w:r>
    </w:p>
    <w:p w:rsidR="00CA17B8" w:rsidRDefault="00CA17B8" w:rsidP="00CA17B8">
      <w:pPr>
        <w:pStyle w:val="a3"/>
      </w:pPr>
      <w:r>
        <w:t xml:space="preserve">Родители должны показать ребенку с тротуара через дорогу автобус, на который можно было бы успеть, и рассказать ему один - два случая, когда пешеходы (или дети), стремясь успеть на автобус, не замечали приближающийся транспорт и попадали под него. Тогда, возможно, ребенок </w:t>
      </w:r>
      <w:proofErr w:type="gramStart"/>
      <w:r>
        <w:t>будет наблюдать внимательнее и</w:t>
      </w:r>
      <w:proofErr w:type="gramEnd"/>
      <w:r>
        <w:t xml:space="preserve"> будет видеть автобус через дорогу не только как автобус, нужный ему, но и как автобус, отвлекающий внимание от опасности.</w:t>
      </w:r>
    </w:p>
    <w:p w:rsidR="00CA17B8" w:rsidRDefault="00CA17B8" w:rsidP="00CA17B8">
      <w:pPr>
        <w:pStyle w:val="a3"/>
      </w:pPr>
      <w:r>
        <w:t>Пустынную улицу или улицу с нерегулярным и неинтенсивным движением транспорта ребенок должен научиться видеть как улицу обманчивую, потому, что именно на таких улицах дети часто выходят на проезжую часть, не посмотрев по сторонам. Из двора или с перекрестка неожиданно может появиться транспорт.</w:t>
      </w:r>
    </w:p>
    <w:p w:rsidR="00CA17B8" w:rsidRDefault="00CA17B8" w:rsidP="00CA17B8">
      <w:pPr>
        <w:pStyle w:val="a3"/>
      </w:pPr>
      <w:r>
        <w:rPr>
          <w:b/>
          <w:bCs/>
          <w:i/>
          <w:iCs/>
          <w:u w:val="single"/>
        </w:rPr>
        <w:t>2. «Навык сопротивления» волнению или спешке.</w:t>
      </w:r>
      <w:r>
        <w:t xml:space="preserve"> Когда ребенок спешит или взволнован, больше всего вероятность, что он забудет обо всем и будет действовать по привычке (а привычки, напомним, формируются в бытовой среде!). Поэтому, ступая на проезжую часть, спешку или волнение надо оставить на тротуаре. При переходе - полное спокойствие, никакой спешки. Этот навык надо тренировать у ребенка личным примером родителей. Надо научиться говорить себе: «Петя, не спеши, минута не поможет».</w:t>
      </w:r>
    </w:p>
    <w:p w:rsidR="00CA17B8" w:rsidRDefault="00CA17B8" w:rsidP="00CA17B8">
      <w:pPr>
        <w:pStyle w:val="a3"/>
      </w:pPr>
      <w:r>
        <w:rPr>
          <w:b/>
          <w:bCs/>
          <w:i/>
          <w:iCs/>
          <w:u w:val="single"/>
        </w:rPr>
        <w:t xml:space="preserve">3. Навык «переключения на проезжую часть». </w:t>
      </w:r>
      <w:r>
        <w:t xml:space="preserve">Тротуар отделен от проезжей части улицы узенькой полоской бордюрного камня. Цвет у него такой же серый, как и у тротуара или дороги. А между тем он разделяет два разных мира, в каждом из которых свои законы. В первом ребенок проводит львиную долю своего времени и </w:t>
      </w:r>
      <w:proofErr w:type="spellStart"/>
      <w:r>
        <w:t>натренировывает</w:t>
      </w:r>
      <w:proofErr w:type="spellEnd"/>
      <w:r>
        <w:t xml:space="preserve"> привычки. Во втором ребенок находится ничтожное время. Если бордюрный камень тротуара - граница, за которой бытовые навыки непригодны, надо научить ребенка замечать эту границу: замедлять движение, останавливаться, </w:t>
      </w:r>
      <w:proofErr w:type="gramStart"/>
      <w:r>
        <w:t>выдерживать</w:t>
      </w:r>
      <w:proofErr w:type="gramEnd"/>
      <w:r>
        <w:t xml:space="preserve"> хотя бы небольшую паузу для психологического переключения в связи с переходом в опасную зону.</w:t>
      </w:r>
    </w:p>
    <w:p w:rsidR="00CA17B8" w:rsidRDefault="00CA17B8" w:rsidP="00CA17B8">
      <w:pPr>
        <w:pStyle w:val="a3"/>
      </w:pPr>
      <w:r>
        <w:rPr>
          <w:b/>
          <w:bCs/>
          <w:i/>
          <w:iCs/>
          <w:u w:val="single"/>
        </w:rPr>
        <w:lastRenderedPageBreak/>
        <w:t>4. Навык «переключения на самоконтроль».</w:t>
      </w:r>
      <w:r>
        <w:t xml:space="preserve"> Ребенок в быту привык двигаться автоматически, на основе привычки «вижу – действую». Мысли в это время могут быть совершенно не связаны с движением. На проезжей части следование таким привычкам недопустимо. Значит, на проезжей части нужно следить за собой, участвовать в движении, в оценке обстановки не только глазами но и мыслями. Необходимо выработать у детей навык сосредотачивать внимание на 10-15 с, которые требуются для перехода проезжей части.</w:t>
      </w:r>
    </w:p>
    <w:p w:rsidR="0028371F" w:rsidRDefault="0028371F"/>
    <w:sectPr w:rsidR="0028371F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17B8"/>
    <w:rsid w:val="0028371F"/>
    <w:rsid w:val="007B3303"/>
    <w:rsid w:val="0088665B"/>
    <w:rsid w:val="00897EBB"/>
    <w:rsid w:val="00CA17B8"/>
    <w:rsid w:val="00D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1084</Words>
  <Characters>6182</Characters>
  <Application>Microsoft Office Word</Application>
  <DocSecurity>0</DocSecurity>
  <Lines>51</Lines>
  <Paragraphs>14</Paragraphs>
  <ScaleCrop>false</ScaleCrop>
  <Company>home</Company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2017-04-16T19:07:00Z</dcterms:created>
  <dcterms:modified xsi:type="dcterms:W3CDTF">2017-04-16T19:08:00Z</dcterms:modified>
</cp:coreProperties>
</file>