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79" w:rsidRDefault="004C7E79" w:rsidP="004C7E79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b/>
          <w:bCs/>
          <w:color w:val="007AD0"/>
          <w:sz w:val="36"/>
          <w:szCs w:val="36"/>
        </w:rPr>
      </w:pPr>
      <w:r w:rsidRPr="004C7E79">
        <w:rPr>
          <w:rFonts w:ascii="Times New Roman" w:hAnsi="Times New Roman" w:cs="Times New Roman"/>
          <w:b/>
          <w:bCs/>
          <w:color w:val="007AD0"/>
          <w:sz w:val="36"/>
          <w:szCs w:val="36"/>
        </w:rPr>
        <w:t>Как помочь ребенку пережить кризисные ситуации</w:t>
      </w:r>
    </w:p>
    <w:p w:rsidR="004C7E79" w:rsidRPr="004C7E79" w:rsidRDefault="004C7E79" w:rsidP="004C7E79"/>
    <w:p w:rsidR="004C7E79" w:rsidRPr="00134533" w:rsidRDefault="004C7E79" w:rsidP="004C7E79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t>Что нужно понимать о детях: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1.     Дети психологически уязвимее взрослых.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2.     Дети не до конца осознают последствия своих поступков.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3.     Дети более чувствительны к неудачам.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4.     Дети мыслят более конкретно, чем взрослые.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5.     Дети очень непосредственны.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 xml:space="preserve">6.     Дети хуже взрослых информированы о последствиях </w:t>
      </w:r>
      <w:proofErr w:type="spellStart"/>
      <w:r w:rsidRPr="00134533">
        <w:rPr>
          <w:sz w:val="32"/>
          <w:szCs w:val="32"/>
        </w:rPr>
        <w:t>самоповреждающего</w:t>
      </w:r>
      <w:proofErr w:type="spellEnd"/>
      <w:r w:rsidRPr="00134533">
        <w:rPr>
          <w:sz w:val="32"/>
          <w:szCs w:val="32"/>
        </w:rPr>
        <w:t xml:space="preserve"> поведения.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t>Причины кризисных ситуаций: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конфликты в семье (ссоры, разводы и пр.);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неразделенная любовь;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-конфликты в школе;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ситуационный фактор (потеря близкого человека, животного и пр.);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психологическое нездоровье;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употребление </w:t>
      </w:r>
      <w:proofErr w:type="spellStart"/>
      <w:r w:rsidRPr="00134533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Pr="00134533">
        <w:rPr>
          <w:rFonts w:ascii="Times New Roman" w:hAnsi="Times New Roman" w:cs="Times New Roman"/>
          <w:sz w:val="32"/>
          <w:szCs w:val="32"/>
        </w:rPr>
        <w:t xml:space="preserve"> веществ.</w:t>
      </w:r>
    </w:p>
    <w:p w:rsidR="004C7E79" w:rsidRPr="00134533" w:rsidRDefault="004C7E79" w:rsidP="004C7E7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 </w:t>
      </w:r>
    </w:p>
    <w:p w:rsidR="004C7E79" w:rsidRPr="00134533" w:rsidRDefault="004C7E79" w:rsidP="004C7E79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t xml:space="preserve">Какие признаки в поведении ребенка, помогут понять </w:t>
      </w:r>
      <w:r>
        <w:rPr>
          <w:rStyle w:val="a3"/>
          <w:rFonts w:ascii="Times New Roman" w:hAnsi="Times New Roman" w:cs="Times New Roman"/>
          <w:sz w:val="32"/>
          <w:szCs w:val="32"/>
        </w:rPr>
        <w:br/>
        <w:t xml:space="preserve">родителям </w:t>
      </w:r>
      <w:r w:rsidRPr="00134533">
        <w:rPr>
          <w:rStyle w:val="a3"/>
          <w:rFonts w:ascii="Times New Roman" w:hAnsi="Times New Roman" w:cs="Times New Roman"/>
          <w:sz w:val="32"/>
          <w:szCs w:val="32"/>
        </w:rPr>
        <w:t>о намерении покончить собой: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0C9D">
        <w:rPr>
          <w:rFonts w:ascii="Times New Roman" w:hAnsi="Times New Roman" w:cs="Times New Roman"/>
          <w:color w:val="555555"/>
          <w:sz w:val="32"/>
          <w:szCs w:val="32"/>
        </w:rPr>
        <w:t xml:space="preserve">- </w:t>
      </w:r>
      <w:r w:rsidRPr="00134533">
        <w:rPr>
          <w:rFonts w:ascii="Times New Roman" w:hAnsi="Times New Roman" w:cs="Times New Roman"/>
          <w:sz w:val="32"/>
          <w:szCs w:val="32"/>
        </w:rPr>
        <w:t>присутствуют признаки стресса (нарушение аппетита, сна, проявление беспокойства, тревожности, потеря интереса к окружающему, чувству вины);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134533">
        <w:rPr>
          <w:rFonts w:ascii="Times New Roman" w:hAnsi="Times New Roman" w:cs="Times New Roman"/>
          <w:sz w:val="32"/>
          <w:szCs w:val="32"/>
        </w:rPr>
        <w:t>ебенок открыто говорит: «Лучше мне умереть!», «Ненавижу свою жизнь!» и т.п.;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134533">
        <w:rPr>
          <w:rFonts w:ascii="Times New Roman" w:hAnsi="Times New Roman" w:cs="Times New Roman"/>
          <w:sz w:val="32"/>
          <w:szCs w:val="32"/>
        </w:rPr>
        <w:t>зменение повседневных привычек, несоблюдение правил личной гигиены;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134533">
        <w:rPr>
          <w:rFonts w:ascii="Times New Roman" w:hAnsi="Times New Roman" w:cs="Times New Roman"/>
          <w:sz w:val="32"/>
          <w:szCs w:val="32"/>
        </w:rPr>
        <w:t xml:space="preserve"> беседах появляются темы о смерти, самоубийстве, ребенок выбирает литературу, социальные группы смерти;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34533">
        <w:rPr>
          <w:rFonts w:ascii="Times New Roman" w:hAnsi="Times New Roman" w:cs="Times New Roman"/>
          <w:sz w:val="32"/>
          <w:szCs w:val="32"/>
        </w:rPr>
        <w:t>еремены в поведении и настроении ребенка (собственная личность представляется ему ничтожной, испытывает безразличие к своей судьбе и т.п.);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134533">
        <w:rPr>
          <w:rFonts w:ascii="Times New Roman" w:hAnsi="Times New Roman" w:cs="Times New Roman"/>
          <w:sz w:val="32"/>
          <w:szCs w:val="32"/>
        </w:rPr>
        <w:t>езкие перепады настроения;</w:t>
      </w: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134533">
        <w:rPr>
          <w:rFonts w:ascii="Times New Roman" w:hAnsi="Times New Roman" w:cs="Times New Roman"/>
          <w:sz w:val="32"/>
          <w:szCs w:val="32"/>
        </w:rPr>
        <w:t>клонность к риску, неоправданным, опрометчивым поступкам.</w:t>
      </w:r>
    </w:p>
    <w:p w:rsidR="004C7E79" w:rsidRPr="00134533" w:rsidRDefault="004C7E79" w:rsidP="004C7E79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lastRenderedPageBreak/>
        <w:t>Личностные особенности ребенка склонного к суицидальному поведению:</w:t>
      </w:r>
    </w:p>
    <w:p w:rsidR="004C7E79" w:rsidRPr="00134533" w:rsidRDefault="004C7E79" w:rsidP="004C7E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эмоциональная напряженность, неустойчивость, замкнутость;</w:t>
      </w:r>
    </w:p>
    <w:p w:rsidR="004C7E79" w:rsidRPr="00134533" w:rsidRDefault="004C7E79" w:rsidP="004C7E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-неумение справляться со стрессовой ситуацией;</w:t>
      </w:r>
    </w:p>
    <w:p w:rsidR="004C7E79" w:rsidRPr="00134533" w:rsidRDefault="004C7E79" w:rsidP="004C7E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низкая самооценка;</w:t>
      </w:r>
    </w:p>
    <w:p w:rsidR="004C7E79" w:rsidRPr="00134533" w:rsidRDefault="004C7E79" w:rsidP="004C7E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 отсутствие родительского тепла;</w:t>
      </w:r>
    </w:p>
    <w:p w:rsidR="004C7E79" w:rsidRDefault="004C7E79" w:rsidP="004C7E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-</w:t>
      </w:r>
      <w:r w:rsidR="008062FD">
        <w:rPr>
          <w:rFonts w:ascii="Times New Roman" w:hAnsi="Times New Roman" w:cs="Times New Roman"/>
          <w:sz w:val="32"/>
          <w:szCs w:val="32"/>
        </w:rPr>
        <w:t xml:space="preserve"> </w:t>
      </w:r>
      <w:r w:rsidRPr="00134533">
        <w:rPr>
          <w:rFonts w:ascii="Times New Roman" w:hAnsi="Times New Roman" w:cs="Times New Roman"/>
          <w:sz w:val="32"/>
          <w:szCs w:val="32"/>
        </w:rPr>
        <w:t>самообвинение.</w:t>
      </w:r>
    </w:p>
    <w:p w:rsidR="004C7E79" w:rsidRPr="00134533" w:rsidRDefault="004C7E79" w:rsidP="004C7E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t>Что делать?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1.     Поддерживать активное общение с ребенком (чаще спрашивать о том, как прошел день, с кем он общается, как обстоят дела в школе и пр.)</w:t>
      </w:r>
      <w:r w:rsidRPr="00134533">
        <w:rPr>
          <w:noProof/>
          <w:sz w:val="32"/>
          <w:szCs w:val="32"/>
        </w:rPr>
        <w:drawing>
          <wp:inline distT="0" distB="0" distL="0" distR="0" wp14:anchorId="3FA7BE4E" wp14:editId="213C978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2.     Проявлять сочувствие, окружать теплом, заботой и вниманием. Демонстрировать ребенку, что Вы его любите таким, какой он есть.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3.     </w:t>
      </w:r>
      <w:proofErr w:type="gramStart"/>
      <w:r w:rsidRPr="00134533">
        <w:rPr>
          <w:sz w:val="32"/>
          <w:szCs w:val="32"/>
        </w:rPr>
        <w:t>Словом</w:t>
      </w:r>
      <w:proofErr w:type="gramEnd"/>
      <w:r w:rsidRPr="00134533">
        <w:rPr>
          <w:sz w:val="32"/>
          <w:szCs w:val="32"/>
        </w:rPr>
        <w:t xml:space="preserve"> и поступком вселять уверенность в силы и возможности ребенка (не порицать, а поддерживать, внушать оптимизм в его действия).</w:t>
      </w:r>
    </w:p>
    <w:p w:rsidR="004C7E79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4.     Осуществлять контроль за поведением ребенка. Анализировать его отношения со сверстниками, уделять пристальное внимание сменам привычек, его кругу общения.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</w:p>
    <w:p w:rsidR="004C7E79" w:rsidRPr="00134533" w:rsidRDefault="004C7E79" w:rsidP="004C7E79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533">
        <w:rPr>
          <w:rStyle w:val="a3"/>
          <w:rFonts w:ascii="Times New Roman" w:hAnsi="Times New Roman" w:cs="Times New Roman"/>
          <w:sz w:val="32"/>
          <w:szCs w:val="32"/>
        </w:rPr>
        <w:t>Поддерживающие факторы: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1.     Привязанность к родным и близким;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2.     Положительное отношение к собственной личности;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3.     Наличие жизненных, творческих, образовательных, семейных планов;</w:t>
      </w:r>
    </w:p>
    <w:p w:rsidR="004C7E79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  <w:r w:rsidRPr="00134533">
        <w:rPr>
          <w:sz w:val="32"/>
          <w:szCs w:val="32"/>
        </w:rPr>
        <w:t>4.     Чувство ответственности и долга.</w:t>
      </w:r>
    </w:p>
    <w:p w:rsidR="004C7E79" w:rsidRPr="00134533" w:rsidRDefault="004C7E79" w:rsidP="004C7E7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32"/>
          <w:szCs w:val="32"/>
        </w:rPr>
      </w:pPr>
    </w:p>
    <w:p w:rsidR="004C7E79" w:rsidRDefault="004C7E79" w:rsidP="004C7E79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 xml:space="preserve">Если у Вас возникают какие-либо вопросы или сомнения, Вы чувствуете тревогу и опасение по поводу состояния Вашего ребенка, обратитесь за помощью к школьному психологу </w:t>
      </w:r>
      <w:r>
        <w:rPr>
          <w:rFonts w:ascii="Times New Roman" w:hAnsi="Times New Roman" w:cs="Times New Roman"/>
          <w:sz w:val="32"/>
          <w:szCs w:val="32"/>
        </w:rPr>
        <w:br/>
      </w:r>
      <w:r w:rsidRPr="00134533">
        <w:rPr>
          <w:rFonts w:ascii="Times New Roman" w:hAnsi="Times New Roman" w:cs="Times New Roman"/>
          <w:sz w:val="32"/>
          <w:szCs w:val="32"/>
        </w:rPr>
        <w:t>и</w:t>
      </w:r>
      <w:r w:rsidR="008062FD">
        <w:rPr>
          <w:rFonts w:ascii="Times New Roman" w:hAnsi="Times New Roman" w:cs="Times New Roman"/>
          <w:sz w:val="32"/>
          <w:szCs w:val="32"/>
        </w:rPr>
        <w:t>ли</w:t>
      </w:r>
      <w:bookmarkStart w:id="0" w:name="_GoBack"/>
      <w:bookmarkEnd w:id="0"/>
      <w:r w:rsidRPr="00134533">
        <w:rPr>
          <w:rFonts w:ascii="Times New Roman" w:hAnsi="Times New Roman" w:cs="Times New Roman"/>
          <w:sz w:val="32"/>
          <w:szCs w:val="32"/>
        </w:rPr>
        <w:t xml:space="preserve"> к другим специалистам.</w:t>
      </w:r>
    </w:p>
    <w:p w:rsidR="004C7E79" w:rsidRDefault="004C7E79" w:rsidP="004C7E79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134533">
        <w:rPr>
          <w:rFonts w:ascii="Times New Roman" w:hAnsi="Times New Roman" w:cs="Times New Roman"/>
          <w:sz w:val="32"/>
          <w:szCs w:val="32"/>
        </w:rPr>
        <w:t>Не стоит полагаться на время и на то, что когда-нибудь ситуация сама разрешиться.</w:t>
      </w:r>
    </w:p>
    <w:p w:rsidR="00A723FC" w:rsidRDefault="004C7E79" w:rsidP="004C7E79">
      <w:pPr>
        <w:shd w:val="clear" w:color="auto" w:fill="FFFFFF"/>
        <w:jc w:val="center"/>
      </w:pPr>
      <w:r w:rsidRPr="00134533">
        <w:rPr>
          <w:rFonts w:ascii="Times New Roman" w:hAnsi="Times New Roman" w:cs="Times New Roman"/>
          <w:sz w:val="32"/>
          <w:szCs w:val="32"/>
        </w:rPr>
        <w:t>Специалисты помогут найти выход из трудной для вашего ребенка ситуации.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7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9"/>
    <w:rsid w:val="004C7E79"/>
    <w:rsid w:val="008062FD"/>
    <w:rsid w:val="008D4E59"/>
    <w:rsid w:val="00A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C2A5"/>
  <w15:chartTrackingRefBased/>
  <w15:docId w15:val="{FCE500C0-DBE7-4FB7-BB23-CEB5B7AF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C7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4C7E79"/>
    <w:rPr>
      <w:b/>
      <w:bCs/>
    </w:rPr>
  </w:style>
  <w:style w:type="paragraph" w:styleId="a4">
    <w:name w:val="List Paragraph"/>
    <w:basedOn w:val="a"/>
    <w:uiPriority w:val="34"/>
    <w:qFormat/>
    <w:rsid w:val="004C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3</cp:revision>
  <dcterms:created xsi:type="dcterms:W3CDTF">2021-09-01T08:39:00Z</dcterms:created>
  <dcterms:modified xsi:type="dcterms:W3CDTF">2021-09-01T08:42:00Z</dcterms:modified>
</cp:coreProperties>
</file>